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31" w:rsidRDefault="003E0D31" w:rsidP="003E0D31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3E0D31" w:rsidRPr="00E95D96" w:rsidRDefault="003E0D31" w:rsidP="003E0D31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E0D31" w:rsidRPr="00442D3F" w:rsidTr="00AE774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E0D31" w:rsidRPr="00442D3F" w:rsidRDefault="003E0D31" w:rsidP="00AE774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E0D31" w:rsidRPr="00442D3F" w:rsidTr="00AE774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E0D31" w:rsidRPr="00DD6065" w:rsidRDefault="003E0D31" w:rsidP="00AE774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DIETETYKA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3E0D31" w:rsidRPr="00222DB8" w:rsidRDefault="003E0D31" w:rsidP="00AE774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DRUGIEGO STOPNIA</w:t>
            </w:r>
          </w:p>
          <w:p w:rsidR="003E0D31" w:rsidRPr="00222DB8" w:rsidRDefault="003E0D31" w:rsidP="00AE774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3E0D31" w:rsidRPr="00442D3F" w:rsidTr="00AE774F">
        <w:tc>
          <w:tcPr>
            <w:tcW w:w="4192" w:type="dxa"/>
            <w:gridSpan w:val="2"/>
          </w:tcPr>
          <w:p w:rsidR="003E0D31" w:rsidRPr="00442D3F" w:rsidRDefault="003E0D31" w:rsidP="003E0D3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5500" w:type="dxa"/>
            <w:gridSpan w:val="3"/>
          </w:tcPr>
          <w:p w:rsidR="003E0D31" w:rsidRPr="00DD6065" w:rsidRDefault="003E0D31" w:rsidP="003E0D3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t>II</w:t>
            </w:r>
          </w:p>
        </w:tc>
      </w:tr>
      <w:tr w:rsidR="003E0D31" w:rsidRPr="00442D3F" w:rsidTr="00AE774F">
        <w:tc>
          <w:tcPr>
            <w:tcW w:w="9692" w:type="dxa"/>
            <w:gridSpan w:val="5"/>
          </w:tcPr>
          <w:p w:rsidR="003E0D31" w:rsidRPr="00DD6065" w:rsidRDefault="003E0D31" w:rsidP="003E0D3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BEZPIECZEŃSTWO ŻYWNOŚCI I ŻYWIENIA</w:t>
            </w:r>
          </w:p>
        </w:tc>
      </w:tr>
      <w:tr w:rsidR="003E0D31" w:rsidRPr="00442D3F" w:rsidTr="00AE774F">
        <w:tc>
          <w:tcPr>
            <w:tcW w:w="9692" w:type="dxa"/>
            <w:gridSpan w:val="5"/>
          </w:tcPr>
          <w:p w:rsidR="003E0D31" w:rsidRPr="00DD6065" w:rsidRDefault="003E0D31" w:rsidP="003E0D3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4A091D">
              <w:t xml:space="preserve">specjalnościowy/fakultatywny </w:t>
            </w:r>
            <w:r w:rsidR="00B73E95">
              <w:t>-</w:t>
            </w:r>
            <w:r w:rsidR="004A091D">
              <w:t xml:space="preserve"> </w:t>
            </w:r>
            <w:r w:rsidR="00B73E95">
              <w:t>PROFILAKTYKA ŻYWIENIOWA</w:t>
            </w:r>
          </w:p>
        </w:tc>
      </w:tr>
      <w:tr w:rsidR="003E0D31" w:rsidRPr="00442D3F" w:rsidTr="00AE774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3E0D31" w:rsidRDefault="003E0D31" w:rsidP="00AE774F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3E0D31" w:rsidRDefault="003E0D31" w:rsidP="00AE774F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</w:p>
          <w:p w:rsidR="003E0D31" w:rsidRPr="00DD6065" w:rsidRDefault="003E0D31" w:rsidP="008867C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  <w:bCs/>
              </w:rPr>
              <w:t xml:space="preserve">CEL PRZEDMIOTU: </w:t>
            </w:r>
            <w:r w:rsidR="008867C6">
              <w:rPr>
                <w:rStyle w:val="wrtext"/>
              </w:rPr>
              <w:t xml:space="preserve">Przedstawienie studentom wiedzy na temat zagrożeń występujących w żywności, charakterystyka systemów zapewnienia bezpieczeństwa żywności i żywienia, omówienie warunków techniczno-higienicznych produkcji żywności i zakładów zbiorowego żywienia. </w:t>
            </w:r>
            <w:r>
              <w:rPr>
                <w:rStyle w:val="wrtext"/>
              </w:rPr>
              <w:t xml:space="preserve">Zapoznanie studentów z </w:t>
            </w:r>
            <w:r w:rsidR="008867C6">
              <w:rPr>
                <w:rStyle w:val="wrtext"/>
              </w:rPr>
              <w:t>rolą i zadaniami państwa i instytucji międzynarodowych w zapewnianiu bezpieczeństwa żywności i żywienia</w:t>
            </w:r>
            <w:r>
              <w:rPr>
                <w:rStyle w:val="wrtext"/>
              </w:rPr>
              <w:t>.</w:t>
            </w:r>
          </w:p>
        </w:tc>
      </w:tr>
      <w:tr w:rsidR="003E0D31" w:rsidRPr="00442D3F" w:rsidTr="00AE774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E0D31" w:rsidRDefault="003E0D31" w:rsidP="00AE774F">
            <w:pPr>
              <w:spacing w:after="0" w:line="240" w:lineRule="auto"/>
            </w:pPr>
          </w:p>
          <w:p w:rsidR="0066129C" w:rsidRPr="0066129C" w:rsidRDefault="0066129C" w:rsidP="00AE774F">
            <w:pPr>
              <w:spacing w:after="0" w:line="240" w:lineRule="auto"/>
              <w:rPr>
                <w:b/>
              </w:rPr>
            </w:pPr>
            <w:r w:rsidRPr="0066129C">
              <w:rPr>
                <w:b/>
              </w:rPr>
              <w:t>Treści programowe: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Podstawy prawne bezpieczeństwa żywności i żywienia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Urzędowa kontrola żywności i żywienia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Bezpieczeństwo żywności i żywienia w aspekcie międzynarodowym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Bioterroryzm żywnościowy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Problem głodu, niedożywienia i deficytu wody pitnej.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Fałszowanie żywności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Inżynieria genetyczna w produkcji żywności, GMO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Bezpieczeństwo produkcji, wprowadzania do obrotu i stosowania żywności modyfikowanej genetycznie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Biologiczne zanieczyszczenia żywności i wody pitnej.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Chemiczne zanieczyszczenia żywności i wody pitnej.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Napromieniowywanie żywności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Bezpieczeństwo opakowań do żywności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Warunki wstępne Dobrej Praktyki Higienicznej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Warunki Wstępne Dobrej Praktyki Produkcyjnej i Cateringowej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System HACCP</w:t>
            </w:r>
          </w:p>
          <w:p w:rsidR="0066129C" w:rsidRDefault="0066129C" w:rsidP="0066129C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t>Analiza wybranych szczegółowych wymagań prawnych dotyczących bezpieczeństwa żywności i żywienia</w:t>
            </w:r>
          </w:p>
          <w:p w:rsidR="003E0D31" w:rsidRDefault="003E0D31" w:rsidP="00AE774F">
            <w:pPr>
              <w:spacing w:after="0" w:line="240" w:lineRule="auto"/>
            </w:pPr>
          </w:p>
          <w:p w:rsidR="003E0D31" w:rsidRDefault="003E0D31" w:rsidP="00AE774F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6129C" w:rsidRPr="0066129C" w:rsidRDefault="003E0D31" w:rsidP="00AE774F">
            <w:pPr>
              <w:spacing w:after="0" w:line="240" w:lineRule="auto"/>
              <w:rPr>
                <w:b/>
              </w:rPr>
            </w:pPr>
            <w:r w:rsidRPr="0066129C">
              <w:rPr>
                <w:b/>
              </w:rPr>
              <w:t>w zakresie wiedzy student zna i rozumie:</w:t>
            </w:r>
          </w:p>
          <w:p w:rsidR="0066129C" w:rsidRDefault="0066129C" w:rsidP="00AE774F">
            <w:pPr>
              <w:spacing w:after="0" w:line="240" w:lineRule="auto"/>
            </w:pPr>
            <w:r>
              <w:t>P_W01 (K_W02; K_W09): Zna zagrożenia związane z bioterroryzmem żywnościowym i potrafi im przeciwdziałać.</w:t>
            </w:r>
            <w:r>
              <w:tab/>
            </w:r>
          </w:p>
          <w:p w:rsidR="0066129C" w:rsidRDefault="0066129C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 xml:space="preserve">P_W02 (K_W14): </w:t>
            </w:r>
            <w:r w:rsidRPr="00E86907">
              <w:rPr>
                <w:rFonts w:asciiTheme="minorHAnsi" w:hAnsiTheme="minorHAnsi" w:cstheme="minorHAnsi"/>
              </w:rPr>
              <w:t>Zna polskie i europejskie akty prawne w zakresie bezpieczeństwa żywnościowo-żywieniowego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:rsidR="0066129C" w:rsidRDefault="0066129C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 xml:space="preserve">P_W03 (K_W18): </w:t>
            </w:r>
            <w:r w:rsidRPr="00E86907">
              <w:rPr>
                <w:rFonts w:asciiTheme="minorHAnsi" w:hAnsiTheme="minorHAnsi" w:cstheme="minorHAnsi"/>
              </w:rPr>
              <w:t>Zna instytucje zajmujące się urzędową kontrolą żywności.</w:t>
            </w:r>
          </w:p>
          <w:p w:rsidR="0066129C" w:rsidRDefault="0066129C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 xml:space="preserve">P_W04 (K_W19): </w:t>
            </w:r>
            <w:r w:rsidRPr="00E86907">
              <w:rPr>
                <w:rFonts w:asciiTheme="minorHAnsi" w:hAnsiTheme="minorHAnsi" w:cstheme="minorHAnsi"/>
              </w:rPr>
              <w:t>Zna zasady funkcjonowania systemu Dobrej Praktyki Produkcyjnej oraz Dobrej Praktyki Higienicznej oraz przestrzega ich w pracy zawodowej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66129C" w:rsidRDefault="0066129C" w:rsidP="00AE774F">
            <w:pPr>
              <w:spacing w:after="0" w:line="240" w:lineRule="auto"/>
            </w:pPr>
            <w:r>
              <w:t xml:space="preserve">P_W05 (K_W20): </w:t>
            </w:r>
            <w:r w:rsidRPr="00E86907">
              <w:rPr>
                <w:rFonts w:asciiTheme="minorHAnsi" w:hAnsiTheme="minorHAnsi" w:cstheme="minorHAnsi"/>
              </w:rPr>
              <w:t>Zna system HACCP oraz jest świadomy istotności Krytycznych Punktów Kontroli w bezpieczeństwie zdrowotnym żywności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66129C" w:rsidRDefault="0066129C" w:rsidP="00AE774F">
            <w:pPr>
              <w:spacing w:after="0" w:line="240" w:lineRule="auto"/>
            </w:pPr>
          </w:p>
          <w:p w:rsidR="003E0D31" w:rsidRPr="0066129C" w:rsidRDefault="003E0D31" w:rsidP="00AE774F">
            <w:pPr>
              <w:spacing w:after="0" w:line="240" w:lineRule="auto"/>
              <w:rPr>
                <w:b/>
              </w:rPr>
            </w:pPr>
            <w:r w:rsidRPr="0066129C">
              <w:rPr>
                <w:b/>
              </w:rPr>
              <w:lastRenderedPageBreak/>
              <w:t>w zakresie umiejętności student potrafi: EK1</w:t>
            </w:r>
            <w:r w:rsidR="00A23BC3" w:rsidRPr="0066129C">
              <w:rPr>
                <w:b/>
              </w:rPr>
              <w:t xml:space="preserve"> (K_U14</w:t>
            </w:r>
            <w:r w:rsidRPr="0066129C">
              <w:rPr>
                <w:b/>
              </w:rPr>
              <w:t>)</w:t>
            </w:r>
          </w:p>
          <w:p w:rsidR="0066129C" w:rsidRDefault="0066129C" w:rsidP="00AE774F">
            <w:pPr>
              <w:spacing w:after="0" w:line="240" w:lineRule="auto"/>
            </w:pPr>
            <w:r>
              <w:t xml:space="preserve">P_U01 (K_U14): </w:t>
            </w:r>
            <w:r w:rsidRPr="00E86907">
              <w:rPr>
                <w:rFonts w:asciiTheme="minorHAnsi" w:hAnsiTheme="minorHAnsi" w:cstheme="minorHAnsi"/>
              </w:rPr>
              <w:t>Potrafi rozpoznać zmiany jakości surowców i produktów spożywczych wskutek ich zanieczyszczenia, niewłaściwego przetwarzania oraz nieodpowiedniego czasu i warunków przechowywania .</w:t>
            </w:r>
          </w:p>
          <w:p w:rsidR="0066129C" w:rsidRDefault="0066129C" w:rsidP="00AE774F">
            <w:pPr>
              <w:spacing w:after="0" w:line="240" w:lineRule="auto"/>
            </w:pPr>
          </w:p>
          <w:p w:rsidR="003E0D31" w:rsidRDefault="003E0D31" w:rsidP="00AE774F">
            <w:pPr>
              <w:spacing w:after="0" w:line="240" w:lineRule="auto"/>
            </w:pPr>
            <w:r w:rsidRPr="0066129C">
              <w:rPr>
                <w:b/>
              </w:rPr>
              <w:t>w zakresie kompetencji społecznych student jest gotów do</w:t>
            </w:r>
            <w:r>
              <w:t xml:space="preserve">: </w:t>
            </w:r>
            <w:r w:rsidR="00A23BC3">
              <w:t xml:space="preserve"> EK2, EK7</w:t>
            </w:r>
            <w:r>
              <w:t xml:space="preserve"> </w:t>
            </w:r>
            <w:r w:rsidR="00A23BC3">
              <w:t>(K_K02, K_K06</w:t>
            </w:r>
            <w:r>
              <w:t>)</w:t>
            </w:r>
          </w:p>
          <w:p w:rsidR="003E0D31" w:rsidRDefault="0066129C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 xml:space="preserve">P_K01 (K_K02): </w:t>
            </w:r>
            <w:r w:rsidRPr="00E86907">
              <w:rPr>
                <w:rFonts w:asciiTheme="minorHAnsi" w:hAnsiTheme="minorHAnsi" w:cstheme="minorHAnsi"/>
              </w:rPr>
              <w:t>Na bieżąco uaktualnia stan swojej wiedzy i dokształca się w zakresie umiejętności praktycznych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66129C" w:rsidRDefault="0066129C" w:rsidP="00AE774F">
            <w:pPr>
              <w:spacing w:after="0" w:line="240" w:lineRule="auto"/>
            </w:pPr>
            <w:r>
              <w:t xml:space="preserve">P_K02 (K_K06): </w:t>
            </w:r>
            <w:r w:rsidRPr="00E86907">
              <w:rPr>
                <w:rFonts w:asciiTheme="minorHAnsi" w:hAnsiTheme="minorHAnsi" w:cstheme="minorHAnsi"/>
              </w:rPr>
              <w:t>Zna zagrożenia związane z bioterroryzmem żywnościowym i potrafi im przeciwdziałać.</w:t>
            </w:r>
          </w:p>
          <w:p w:rsidR="003E0D31" w:rsidRPr="00442D3F" w:rsidRDefault="003E0D31" w:rsidP="00AE774F">
            <w:pPr>
              <w:spacing w:after="0" w:line="240" w:lineRule="auto"/>
            </w:pPr>
          </w:p>
        </w:tc>
      </w:tr>
      <w:tr w:rsidR="003E0D31" w:rsidRPr="00442D3F" w:rsidTr="00AE774F">
        <w:tc>
          <w:tcPr>
            <w:tcW w:w="8688" w:type="dxa"/>
            <w:gridSpan w:val="4"/>
            <w:vAlign w:val="center"/>
          </w:tcPr>
          <w:p w:rsidR="003E0D31" w:rsidRPr="00442D3F" w:rsidRDefault="003E0D31" w:rsidP="00AE774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 xml:space="preserve">: </w:t>
            </w:r>
          </w:p>
        </w:tc>
        <w:tc>
          <w:tcPr>
            <w:tcW w:w="1004" w:type="dxa"/>
            <w:vAlign w:val="center"/>
          </w:tcPr>
          <w:p w:rsidR="003E0D31" w:rsidRPr="00442D3F" w:rsidRDefault="008867C6" w:rsidP="00AE774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  <w:r w:rsidR="003E0D31">
              <w:rPr>
                <w:b/>
              </w:rPr>
              <w:t>/60</w:t>
            </w:r>
          </w:p>
        </w:tc>
      </w:tr>
      <w:tr w:rsidR="003E0D31" w:rsidRPr="00442D3F" w:rsidTr="00AE774F">
        <w:tc>
          <w:tcPr>
            <w:tcW w:w="8688" w:type="dxa"/>
            <w:gridSpan w:val="4"/>
            <w:vAlign w:val="center"/>
          </w:tcPr>
          <w:p w:rsidR="003E0D31" w:rsidRDefault="003E0D31" w:rsidP="00AE774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3E0D31" w:rsidRDefault="008867C6" w:rsidP="00AE774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E0D31" w:rsidRPr="00442D3F" w:rsidTr="00AE774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E0D31" w:rsidRPr="00442D3F" w:rsidRDefault="003E0D31" w:rsidP="00AE774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E0D31" w:rsidRPr="00442D3F" w:rsidTr="00AE774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E0D31" w:rsidRDefault="003E0D31" w:rsidP="00AE774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E0D31" w:rsidRDefault="003E0D31" w:rsidP="00AE774F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E0D31" w:rsidRDefault="003E0D31" w:rsidP="00AE774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E0D31" w:rsidRPr="00442D3F" w:rsidTr="00AE774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E0D31" w:rsidRPr="00D44629" w:rsidRDefault="003E0D31" w:rsidP="00AE774F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E0D31" w:rsidRDefault="003E0D31" w:rsidP="00AE774F">
            <w:pPr>
              <w:spacing w:after="0" w:line="240" w:lineRule="auto"/>
              <w:jc w:val="center"/>
            </w:pPr>
            <w:r w:rsidRPr="00983D1D">
              <w:t>Sprawdzian</w:t>
            </w:r>
            <w:r>
              <w:t>y pisemne</w:t>
            </w:r>
            <w:r w:rsidRPr="00983D1D">
              <w:t xml:space="preserve"> – pytania otwarte</w:t>
            </w:r>
          </w:p>
          <w:p w:rsidR="003E0D31" w:rsidRDefault="003E0D31" w:rsidP="00AE774F">
            <w:pPr>
              <w:spacing w:after="0" w:line="240" w:lineRule="auto"/>
              <w:jc w:val="center"/>
            </w:pPr>
            <w:r>
              <w:t>Udział w dyskusji podczas zajęć</w:t>
            </w:r>
          </w:p>
          <w:p w:rsidR="003E0D31" w:rsidRDefault="003E0D31" w:rsidP="00AE774F">
            <w:pPr>
              <w:spacing w:after="0" w:line="240" w:lineRule="auto"/>
              <w:jc w:val="center"/>
            </w:pPr>
            <w:r>
              <w:t>Prezentacja na zadany temat</w:t>
            </w:r>
          </w:p>
          <w:p w:rsidR="003E0D31" w:rsidRPr="00442D3F" w:rsidRDefault="003E0D31" w:rsidP="00AE774F">
            <w:pPr>
              <w:spacing w:after="0" w:line="240" w:lineRule="auto"/>
              <w:jc w:val="center"/>
            </w:pPr>
            <w:r>
              <w:t>Egzamin</w:t>
            </w:r>
            <w:r w:rsidRPr="00983D1D">
              <w:t xml:space="preserve">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E0D31" w:rsidRPr="00342DAD" w:rsidRDefault="003E0D31" w:rsidP="00AE774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E0D31" w:rsidRPr="00442D3F" w:rsidTr="00AE774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E0D31" w:rsidRPr="00442D3F" w:rsidRDefault="003E0D31" w:rsidP="00AE774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E0D31" w:rsidRPr="00983D1D" w:rsidRDefault="003E0D31" w:rsidP="00AE774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E0D31" w:rsidRPr="00342DAD" w:rsidRDefault="003E0D31" w:rsidP="00AE774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E0D31" w:rsidRPr="00442D3F" w:rsidTr="00AE774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E0D31" w:rsidRDefault="003E0D31" w:rsidP="00AE774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E0D31" w:rsidRPr="00983D1D" w:rsidRDefault="003E0D31" w:rsidP="00AE774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E0D31" w:rsidRPr="00342DAD" w:rsidRDefault="003E0D31" w:rsidP="00AE774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E0D31" w:rsidRDefault="003E0D31" w:rsidP="003E0D31"/>
    <w:p w:rsidR="0066129C" w:rsidRPr="003D741D" w:rsidRDefault="0066129C" w:rsidP="0066129C">
      <w:pPr>
        <w:spacing w:before="240"/>
        <w:rPr>
          <w:rFonts w:asciiTheme="minorHAnsi" w:hAnsiTheme="minorHAnsi" w:cstheme="minorHAnsi"/>
        </w:rPr>
      </w:pPr>
      <w:bookmarkStart w:id="0" w:name="_Hlk34035710"/>
      <w:r w:rsidRPr="003D741D">
        <w:rPr>
          <w:rFonts w:asciiTheme="minorHAnsi" w:hAnsiTheme="minorHAnsi" w:cstheme="minorHAnsi"/>
          <w:b/>
        </w:rPr>
        <w:t>*</w:t>
      </w:r>
      <w:r w:rsidRPr="003D741D">
        <w:rPr>
          <w:rFonts w:asciiTheme="minorHAnsi" w:hAnsiTheme="minorHAnsi" w:cstheme="minorHAnsi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66129C" w:rsidRPr="003D741D" w:rsidTr="00D8690A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3D741D">
              <w:rPr>
                <w:rFonts w:asciiTheme="minorHAnsi" w:hAnsiTheme="minorHAnsi" w:cstheme="minorHAnsi"/>
              </w:rPr>
              <w:t>ndst</w:t>
            </w:r>
            <w:proofErr w:type="spellEnd"/>
            <w:r w:rsidRPr="003D741D">
              <w:rPr>
                <w:rFonts w:asciiTheme="minorHAnsi" w:hAnsiTheme="minorHAnsi" w:cstheme="minorHAnsi"/>
              </w:rPr>
              <w:t xml:space="preserve"> (2.0)</w:t>
            </w:r>
            <w:r w:rsidRPr="003D741D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3D741D">
              <w:rPr>
                <w:rFonts w:asciiTheme="minorHAnsi" w:hAnsiTheme="minorHAnsi" w:cstheme="minorHAnsi"/>
              </w:rPr>
              <w:t>dst</w:t>
            </w:r>
            <w:proofErr w:type="spellEnd"/>
            <w:r w:rsidRPr="003D741D">
              <w:rPr>
                <w:rFonts w:asciiTheme="minorHAnsi" w:hAnsiTheme="minorHAnsi" w:cstheme="minorHAnsi"/>
              </w:rPr>
              <w:t xml:space="preserve"> (3.0)</w:t>
            </w:r>
            <w:r w:rsidRPr="003D741D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3D741D">
              <w:rPr>
                <w:rFonts w:asciiTheme="minorHAnsi" w:hAnsiTheme="minorHAnsi" w:cstheme="minorHAnsi"/>
              </w:rPr>
              <w:t>d.db</w:t>
            </w:r>
            <w:proofErr w:type="spellEnd"/>
            <w:r w:rsidRPr="003D741D">
              <w:rPr>
                <w:rFonts w:asciiTheme="minorHAnsi" w:hAnsiTheme="minorHAnsi" w:cstheme="minorHAnsi"/>
              </w:rPr>
              <w:t xml:space="preserve"> (3.5)</w:t>
            </w:r>
            <w:r w:rsidRPr="003D741D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3D741D">
              <w:rPr>
                <w:rFonts w:asciiTheme="minorHAnsi" w:hAnsiTheme="minorHAnsi" w:cstheme="minorHAnsi"/>
              </w:rPr>
              <w:t>db</w:t>
            </w:r>
            <w:proofErr w:type="spellEnd"/>
            <w:r w:rsidRPr="003D741D">
              <w:rPr>
                <w:rFonts w:asciiTheme="minorHAnsi" w:hAnsiTheme="minorHAnsi" w:cstheme="minorHAnsi"/>
              </w:rPr>
              <w:t xml:space="preserve"> (4.0)</w:t>
            </w:r>
            <w:r w:rsidRPr="003D741D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3D741D">
              <w:rPr>
                <w:rFonts w:asciiTheme="minorHAnsi" w:hAnsiTheme="minorHAnsi" w:cstheme="minorHAnsi"/>
              </w:rPr>
              <w:t>p.db</w:t>
            </w:r>
            <w:proofErr w:type="spellEnd"/>
            <w:r w:rsidRPr="003D741D">
              <w:rPr>
                <w:rFonts w:asciiTheme="minorHAnsi" w:hAnsiTheme="minorHAnsi" w:cstheme="minorHAnsi"/>
              </w:rPr>
              <w:t xml:space="preserve"> (4.5)</w:t>
            </w:r>
            <w:r w:rsidRPr="003D741D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3D741D">
              <w:rPr>
                <w:rFonts w:asciiTheme="minorHAnsi" w:hAnsiTheme="minorHAnsi" w:cstheme="minorHAnsi"/>
              </w:rPr>
              <w:t>bdb</w:t>
            </w:r>
            <w:proofErr w:type="spellEnd"/>
            <w:r w:rsidRPr="003D741D">
              <w:rPr>
                <w:rFonts w:asciiTheme="minorHAnsi" w:hAnsiTheme="minorHAnsi" w:cstheme="minorHAnsi"/>
              </w:rPr>
              <w:t xml:space="preserve"> (5.0)</w:t>
            </w:r>
          </w:p>
        </w:tc>
      </w:tr>
      <w:tr w:rsidR="0066129C" w:rsidRPr="003D741D" w:rsidTr="00D8690A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3D741D">
              <w:rPr>
                <w:rFonts w:asciiTheme="minorHAnsi" w:hAnsiTheme="minorHAnsi" w:cstheme="minorHAnsi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3D741D">
              <w:rPr>
                <w:rFonts w:asciiTheme="minorHAnsi" w:hAnsiTheme="minorHAnsi" w:cstheme="minorHAnsi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3D741D">
              <w:rPr>
                <w:rFonts w:asciiTheme="minorHAnsi" w:hAnsiTheme="minorHAnsi" w:cstheme="minorHAnsi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3D741D">
              <w:rPr>
                <w:rFonts w:asciiTheme="minorHAnsi" w:hAnsiTheme="minorHAnsi" w:cstheme="minorHAnsi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3D741D">
              <w:rPr>
                <w:rFonts w:asciiTheme="minorHAnsi" w:hAnsiTheme="minorHAnsi" w:cstheme="minorHAnsi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129C" w:rsidRPr="003D741D" w:rsidRDefault="0066129C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3D741D">
              <w:rPr>
                <w:rFonts w:asciiTheme="minorHAnsi" w:hAnsiTheme="minorHAnsi" w:cstheme="minorHAnsi"/>
              </w:rPr>
              <w:t>92%-100%</w:t>
            </w:r>
          </w:p>
        </w:tc>
      </w:tr>
      <w:bookmarkEnd w:id="0"/>
    </w:tbl>
    <w:p w:rsidR="003E0D31" w:rsidRDefault="003E0D31" w:rsidP="003E0D31">
      <w:pPr>
        <w:spacing w:after="0"/>
      </w:pPr>
    </w:p>
    <w:p w:rsidR="003E0D31" w:rsidRDefault="00AE1657" w:rsidP="00AE1657">
      <w:bookmarkStart w:id="1" w:name="_GoBack"/>
      <w:bookmarkEnd w:id="1"/>
      <w:r>
        <w:t xml:space="preserve"> </w:t>
      </w:r>
    </w:p>
    <w:p w:rsidR="00077055" w:rsidRDefault="00AE1657"/>
    <w:sectPr w:rsidR="00077055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BED"/>
    <w:multiLevelType w:val="hybridMultilevel"/>
    <w:tmpl w:val="90D4818C"/>
    <w:lvl w:ilvl="0" w:tplc="39480E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354F5E86"/>
    <w:multiLevelType w:val="hybridMultilevel"/>
    <w:tmpl w:val="20AA7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41F54"/>
    <w:multiLevelType w:val="hybridMultilevel"/>
    <w:tmpl w:val="80B2C3F4"/>
    <w:lvl w:ilvl="0" w:tplc="117C28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15391"/>
    <w:multiLevelType w:val="hybridMultilevel"/>
    <w:tmpl w:val="B7EEAD98"/>
    <w:lvl w:ilvl="0" w:tplc="F8C4414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72B60890"/>
    <w:multiLevelType w:val="hybridMultilevel"/>
    <w:tmpl w:val="232A461A"/>
    <w:lvl w:ilvl="0" w:tplc="CAEC5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7930704E"/>
    <w:multiLevelType w:val="hybridMultilevel"/>
    <w:tmpl w:val="CDD27F96"/>
    <w:lvl w:ilvl="0" w:tplc="81CCF9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79517C77"/>
    <w:multiLevelType w:val="hybridMultilevel"/>
    <w:tmpl w:val="1ACE9CAC"/>
    <w:lvl w:ilvl="0" w:tplc="6802B4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D31"/>
    <w:rsid w:val="003E0D31"/>
    <w:rsid w:val="004A091D"/>
    <w:rsid w:val="0066129C"/>
    <w:rsid w:val="008031D7"/>
    <w:rsid w:val="008867C6"/>
    <w:rsid w:val="008C692F"/>
    <w:rsid w:val="009437FE"/>
    <w:rsid w:val="009C6FC4"/>
    <w:rsid w:val="00A23BC3"/>
    <w:rsid w:val="00AE1657"/>
    <w:rsid w:val="00B73E95"/>
    <w:rsid w:val="00E86907"/>
    <w:rsid w:val="00EB1C75"/>
    <w:rsid w:val="00EE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EE2B2"/>
  <w15:docId w15:val="{3B1CA95F-6886-44B9-A900-1912591F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3E0D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rtext">
    <w:name w:val="wrtext"/>
    <w:basedOn w:val="Domylnaczcionkaakapitu"/>
    <w:rsid w:val="003E0D31"/>
  </w:style>
  <w:style w:type="paragraph" w:styleId="Akapitzlist">
    <w:name w:val="List Paragraph"/>
    <w:basedOn w:val="Normalny"/>
    <w:uiPriority w:val="34"/>
    <w:qFormat/>
    <w:rsid w:val="003E0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Głogowska-Gruszka</dc:creator>
  <cp:lastModifiedBy>Beata Calyniuk</cp:lastModifiedBy>
  <cp:revision>6</cp:revision>
  <dcterms:created xsi:type="dcterms:W3CDTF">2020-01-31T08:23:00Z</dcterms:created>
  <dcterms:modified xsi:type="dcterms:W3CDTF">2020-03-06T15:47:00Z</dcterms:modified>
</cp:coreProperties>
</file>